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377" w:rsidRDefault="00BF0377" w:rsidP="00AA5A9F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4</w:t>
      </w:r>
    </w:p>
    <w:p w:rsidR="00BF0377" w:rsidRDefault="00BF0377" w:rsidP="00AA5A9F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BF0377" w:rsidRDefault="00BF0377" w:rsidP="00AA5A9F">
      <w:pPr>
        <w:pStyle w:val="NoSpacing"/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«13» мая 2020 г. № </w:t>
      </w:r>
      <w:bookmarkEnd w:id="0"/>
      <w:r>
        <w:rPr>
          <w:rFonts w:ascii="Times New Roman" w:hAnsi="Times New Roman"/>
          <w:sz w:val="26"/>
          <w:szCs w:val="26"/>
        </w:rPr>
        <w:t>378</w:t>
      </w:r>
    </w:p>
    <w:p w:rsidR="00BF0377" w:rsidRDefault="00BF0377" w:rsidP="00AA5A9F">
      <w:pPr>
        <w:pStyle w:val="NoSpacing"/>
        <w:rPr>
          <w:rFonts w:ascii="Times New Roman" w:hAnsi="Times New Roman"/>
          <w:sz w:val="26"/>
          <w:szCs w:val="26"/>
        </w:rPr>
      </w:pPr>
    </w:p>
    <w:p w:rsidR="00BF0377" w:rsidRDefault="00BF0377" w:rsidP="00AA5A9F">
      <w:pPr>
        <w:pStyle w:val="NoSpacing"/>
        <w:rPr>
          <w:rFonts w:ascii="Times New Roman" w:hAnsi="Times New Roman"/>
          <w:sz w:val="26"/>
          <w:szCs w:val="26"/>
        </w:rPr>
      </w:pPr>
    </w:p>
    <w:p w:rsidR="00BF0377" w:rsidRDefault="00BF0377" w:rsidP="00AA5A9F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BF0377" w:rsidRDefault="00BF0377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Калёнова Павла Ивановича</w:t>
      </w:r>
    </w:p>
    <w:p w:rsidR="00BF0377" w:rsidRDefault="00BF0377" w:rsidP="00AA5A9F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10 (с.п. Алябьевский, г.п. Таежный, г.п.Пионерский)</w:t>
      </w:r>
    </w:p>
    <w:p w:rsidR="00BF0377" w:rsidRDefault="00BF0377" w:rsidP="00AA5A9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Калёнов П.И. является председателем постоянной комиссии по правовым вопросам и регламенту Думы Советского района. 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2019 год состоялись 9 заседаний Думы Советского района (из них 3 внеочередных заседаний) и 10 заочных голосований (принял участие в 6 очередных заседаниях, в 3 внеочередных и в 9 заочных голосованиях). 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2019 году состоялось 8 заседаний постоянной комиссии по правовым вопросам и регламенту Думы Советского района, на котором было рассмотрено 116 вопросов (принял участие в 7 заседаниях).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Также депутат Калёнов П.И. принимал участие в работе постоянной комиссии: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бюджету, налогам и финансам (присутствовал на 4 заседаниях);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социальным вопросам (присутствовал на 5 заседаниях).</w:t>
      </w:r>
    </w:p>
    <w:p w:rsidR="00BF0377" w:rsidRDefault="00BF0377" w:rsidP="00AA5A9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BF0377" w:rsidRDefault="00BF0377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2019 году.</w:t>
      </w:r>
    </w:p>
    <w:p w:rsidR="00BF0377" w:rsidRDefault="00BF0377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BF0377" w:rsidRDefault="00BF0377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Пионерский, депутатами</w:t>
      </w:r>
    </w:p>
    <w:p w:rsidR="00BF0377" w:rsidRDefault="00BF0377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2019 году депутат Калёнов в рамках своей депутатской деятельности особое внимание уделил решению следующих вопросов, взаимодействовал с органами исполнительной власти района и поселений:</w:t>
      </w:r>
    </w:p>
    <w:p w:rsidR="00BF0377" w:rsidRDefault="00BF0377" w:rsidP="00AA5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- по наказу «Строительство двухквартирных и четырехквартирных жилых домов» - сформированы земельные участки и предоставлены с аукциона юридическим лицам под жилищное строительство в 2019 году:</w:t>
      </w:r>
    </w:p>
    <w:p w:rsidR="00BF0377" w:rsidRDefault="00BF0377" w:rsidP="00AA5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 земельных участка  под два 2-кв. жилых дома;</w:t>
      </w:r>
    </w:p>
    <w:p w:rsidR="00BF0377" w:rsidRDefault="00BF0377" w:rsidP="00AA5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 земельных участка  под три 4-кв. жилых дома;</w:t>
      </w:r>
    </w:p>
    <w:p w:rsidR="00BF0377" w:rsidRDefault="00BF0377" w:rsidP="00AA5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 земельный участок  под 36-кв. жилой дом;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 земельный участок  под 48-кв. жилой дом.</w:t>
      </w:r>
    </w:p>
    <w:p w:rsidR="00BF0377" w:rsidRDefault="00BF0377" w:rsidP="00AA5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наказу «Установка бетонного тротуара от ул. Одесская до ПРБ через ручей» - на 2020 год проходит разработка проектной документации. Реализация – по результатам общественных обсуждений.</w:t>
      </w:r>
    </w:p>
    <w:p w:rsidR="00BF0377" w:rsidRDefault="00BF0377" w:rsidP="00AA5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наказу «Реконструкция автомобильной дороги ул. Железнодорожная» -</w:t>
      </w:r>
      <w:r>
        <w:rPr>
          <w:rFonts w:ascii="Times New Roman" w:hAnsi="Times New Roman"/>
          <w:sz w:val="26"/>
          <w:szCs w:val="26"/>
          <w:highlight w:val="yellow"/>
        </w:rPr>
        <w:t xml:space="preserve"> </w:t>
      </w:r>
      <w:r>
        <w:rPr>
          <w:rFonts w:ascii="Times New Roman" w:hAnsi="Times New Roman"/>
          <w:sz w:val="26"/>
          <w:szCs w:val="26"/>
        </w:rPr>
        <w:t>находится на контроле депутата. План по реализации объекта 2022 год.</w:t>
      </w:r>
    </w:p>
    <w:p w:rsidR="00BF0377" w:rsidRDefault="00BF0377" w:rsidP="00AA5A9F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- по наказу «Расширение дорожного полотна ул. Коммунистическая, ул. Заводская, ул. Советская» - </w:t>
      </w:r>
      <w:r>
        <w:rPr>
          <w:rFonts w:ascii="Times New Roman" w:hAnsi="Times New Roman"/>
          <w:sz w:val="26"/>
          <w:szCs w:val="26"/>
          <w:lang w:eastAsia="ru-RU"/>
        </w:rPr>
        <w:t>частично выполнен.</w:t>
      </w:r>
      <w:r>
        <w:rPr>
          <w:rFonts w:ascii="Times New Roman" w:hAnsi="Times New Roman"/>
          <w:b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По реконструкции ул. Коммунистическая выполнены работы по инженерным изысканиям, разработке проектно-сметной документации 2020 год – получение заключения государственной экспертизы 2021 год – выполнение строительно-монтажных работ. Расширение дорожного полотна по ул. Заводская выполнено. </w:t>
      </w:r>
    </w:p>
    <w:p w:rsidR="00BF0377" w:rsidRDefault="00BF0377" w:rsidP="00AA5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- по наказу «Строительство дороги на новое кладбище ул. Теневая – ул. Заречная</w:t>
      </w:r>
      <w:r>
        <w:rPr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г.п. Пионерский» - автомобильная дорога грунтовая, содержится в рамках муниципального контракта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BF0377" w:rsidRDefault="00BF0377" w:rsidP="00AA5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наказу «Возобновление маршрута по п. Пионерский» - По результатам исследования потребности в поселковых пассажироперевозках выявлен низкий спрос на общественный пассажирский транспорт.</w:t>
      </w:r>
    </w:p>
    <w:p w:rsidR="00BF0377" w:rsidRDefault="00BF0377" w:rsidP="00AA5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>- по наказу «Ограждение стадиона» - работы запланированы</w:t>
      </w:r>
      <w:r>
        <w:rPr>
          <w:rFonts w:ascii="Times New Roman" w:hAnsi="Times New Roman"/>
          <w:sz w:val="26"/>
          <w:szCs w:val="26"/>
          <w:lang w:eastAsia="ru-RU"/>
        </w:rPr>
        <w:t xml:space="preserve"> на 2020 год.</w:t>
      </w:r>
    </w:p>
    <w:p w:rsidR="00BF0377" w:rsidRDefault="00BF0377" w:rsidP="00AA5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- по наказу «Установка стоянки у здания ПРБ, МФЦ»</w:t>
      </w:r>
      <w:r>
        <w:rPr>
          <w:rFonts w:ascii="Times New Roman" w:hAnsi="Times New Roman"/>
          <w:sz w:val="26"/>
          <w:szCs w:val="26"/>
          <w:lang w:eastAsia="ru-RU"/>
        </w:rPr>
        <w:t xml:space="preserve"> - </w:t>
      </w:r>
      <w:r>
        <w:rPr>
          <w:rFonts w:ascii="Times New Roman" w:hAnsi="Times New Roman"/>
          <w:sz w:val="26"/>
          <w:szCs w:val="26"/>
        </w:rPr>
        <w:t>находится на контроле депутата.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>На 2020 год - разработка дизайн-проекта и сметной документации. Реализация проекта по результатам общественных обсуждений.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наказу «Реконструкция уличного освещения» - находится на контроле депутата. Проект 2020 года: участок сетей от ТП-16-204 (ул. Безымянная, пер. Лесной, ул. Южная, ул. Советская).</w:t>
      </w:r>
    </w:p>
    <w:p w:rsidR="00BF0377" w:rsidRDefault="00BF0377" w:rsidP="00AA5A9F">
      <w:pPr>
        <w:pStyle w:val="1"/>
        <w:spacing w:before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по наказу «</w:t>
      </w:r>
      <w:r>
        <w:rPr>
          <w:sz w:val="26"/>
          <w:szCs w:val="26"/>
        </w:rPr>
        <w:t xml:space="preserve">Строительство новой школы в г.п. Пионерский» - находится на контроле депутата. </w:t>
      </w:r>
      <w:r>
        <w:rPr>
          <w:sz w:val="26"/>
          <w:szCs w:val="26"/>
          <w:lang w:eastAsia="ru-RU"/>
        </w:rPr>
        <w:t xml:space="preserve">1. Получено экспертное заключение о состоянии здания школы г.п. Пионерский. 2. Установлен процент износа здания школы к 2021 году - 60,45% (расчет физического износа строительных конструкций и инженерного оборудования здания школы). 3. Направлено информационное письмо администрации Советского района в ДО и МП ХМАО - Югры от 29.07.2019 № 01-исх-6944  </w:t>
      </w:r>
      <w:r>
        <w:rPr>
          <w:sz w:val="26"/>
          <w:szCs w:val="26"/>
        </w:rPr>
        <w:t>о внесении дополнений в государственную программу ХМАО - Югры «Развитие образования», утвержденную постановлением Правительства ХМАО - Югры от 05.10.2018 №338-п о реконструкции здания школы г.п. Пионерский с пристроем к основному зданию отдельного блока для учащихся начальных классов на 250 мест, включая спортивный и актовый зал. 4. Подготовлен технический паспорт за здание по состоянию на 12.09.2019 (физический износ основного здания – 56%).</w:t>
      </w:r>
    </w:p>
    <w:p w:rsidR="00BF0377" w:rsidRDefault="00BF0377" w:rsidP="00AA5A9F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наказу «Асфальтирование дороги пер. Новый г.п. Пионерский» - на контроле депутата. План - 2024 год.</w:t>
      </w:r>
    </w:p>
    <w:p w:rsidR="00BF0377" w:rsidRDefault="00BF0377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Участие в работе советов и других органов</w:t>
      </w:r>
    </w:p>
    <w:p w:rsidR="00BF0377" w:rsidRDefault="00BF0377" w:rsidP="00AA5A9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Депутат Каленов П.И. является: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председателем попечительского совета Социально-реабилитационного центра для несовершеннолетних «Берегиня»;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заместителем председателя Совета ветеранов ОМВД России по Советскому району;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членом Совета по межнациональным и межконфессиональным отношениям при главе городского поселения Пионерский.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входит в состав Координационного органа по противодействию коррупции в Думе Советского района.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F0377" w:rsidRDefault="00BF0377" w:rsidP="004713BB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BF0377" w:rsidRDefault="00BF0377" w:rsidP="004713BB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2019 года поступило – 33 устных обращений граждан, из них: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социальным вопросам – 7;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жилищным вопросам – 5;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вопросам благоустройства – 6;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вопросам жилищно-коммунального хозяйства – 11;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земельным отношениям – 2;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иные – 1. 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Письменных поступило – 8, из них: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вопросам жилищно-коммунального хозяйства – 3;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жилищным вопросам – 2;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финансовым вопросам – 1;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социальным вопросам – 2.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Обращения депутатом рассмотрены, большая часть обращений в оперативном порядке решена положительно, также даны разъяснения. Для более детальной проработки ответов – направлялись запросы в администрацию Советского района и другие органы исполнительной власти. Также депутатом дополнительно направлено 12 запросов в целях оказания содействия органам исполнительной власти поселения. 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Например, удалось оказать содействие и повлиять на положительное решение вопросов: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о выделении денежных средств на изготовление техпаспорта образовательной организации г.п. Пионерский, совместно с депутатом Л.Ф. Котиковой; 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ремонту колодцев и замене труб отопления и водопровода в г.п. Пионерский пер. Новый. Работы по замене сетей тепло - водоснабжения будут включены в план мероприятий по капитальному ремонту на 2020 год. 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BF0377" w:rsidRDefault="00BF0377" w:rsidP="004713BB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</w:p>
    <w:p w:rsidR="00BF0377" w:rsidRDefault="00BF0377" w:rsidP="00AA5A9F">
      <w:pPr>
        <w:pStyle w:val="NoSpacing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Принимал участие во встречах главы района с населением, в различных мероприятиях, проходивших на территории городского поселения Пионерский, а также в других поселениях Советского района.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Советский», газетой «Первая Советская», газетой «Северный вариант», телеканалом «Норд», в рамках работы постоянной комиссии по правовым вопросам и регламенту, заседаний Думы Советского района. В эфире и печати подробно разъясняются решения, принимаемые депутатами Думы Советского района.</w:t>
      </w: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BF0377" w:rsidRDefault="00BF0377" w:rsidP="00AA5A9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BF0377" w:rsidRPr="00AA5A9F" w:rsidRDefault="00BF0377" w:rsidP="00AA5A9F">
      <w:bookmarkStart w:id="1" w:name="_GoBack"/>
      <w:bookmarkEnd w:id="1"/>
    </w:p>
    <w:sectPr w:rsidR="00BF0377" w:rsidRPr="00AA5A9F" w:rsidSect="002E0E9D">
      <w:pgSz w:w="11906" w:h="16838"/>
      <w:pgMar w:top="1134" w:right="567" w:bottom="709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F583D"/>
    <w:multiLevelType w:val="hybridMultilevel"/>
    <w:tmpl w:val="30824D54"/>
    <w:lvl w:ilvl="0" w:tplc="C4E06676">
      <w:start w:val="1"/>
      <w:numFmt w:val="decimal"/>
      <w:lvlText w:val="%1."/>
      <w:lvlJc w:val="left"/>
      <w:pPr>
        <w:ind w:left="2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3308"/>
    <w:rsid w:val="00071AD5"/>
    <w:rsid w:val="0008376A"/>
    <w:rsid w:val="00091CEF"/>
    <w:rsid w:val="00093919"/>
    <w:rsid w:val="00095B38"/>
    <w:rsid w:val="000D3F1A"/>
    <w:rsid w:val="000F77F8"/>
    <w:rsid w:val="00154637"/>
    <w:rsid w:val="00177A92"/>
    <w:rsid w:val="00185BEA"/>
    <w:rsid w:val="00190E59"/>
    <w:rsid w:val="00194784"/>
    <w:rsid w:val="001B56AD"/>
    <w:rsid w:val="001D3676"/>
    <w:rsid w:val="001D3C39"/>
    <w:rsid w:val="002442E4"/>
    <w:rsid w:val="00296050"/>
    <w:rsid w:val="002E0E9D"/>
    <w:rsid w:val="002F6B7A"/>
    <w:rsid w:val="00333600"/>
    <w:rsid w:val="00366864"/>
    <w:rsid w:val="003F08B4"/>
    <w:rsid w:val="00445A7E"/>
    <w:rsid w:val="00453BB8"/>
    <w:rsid w:val="004713BB"/>
    <w:rsid w:val="00471FF8"/>
    <w:rsid w:val="004839E8"/>
    <w:rsid w:val="00491FF1"/>
    <w:rsid w:val="004C4259"/>
    <w:rsid w:val="004C5D31"/>
    <w:rsid w:val="004E40CC"/>
    <w:rsid w:val="00503772"/>
    <w:rsid w:val="005175A7"/>
    <w:rsid w:val="00526F48"/>
    <w:rsid w:val="005278FC"/>
    <w:rsid w:val="005411ED"/>
    <w:rsid w:val="005545FC"/>
    <w:rsid w:val="005630E9"/>
    <w:rsid w:val="0057123E"/>
    <w:rsid w:val="00574149"/>
    <w:rsid w:val="00590178"/>
    <w:rsid w:val="00616D10"/>
    <w:rsid w:val="006228E8"/>
    <w:rsid w:val="006959E6"/>
    <w:rsid w:val="006B751E"/>
    <w:rsid w:val="006C336D"/>
    <w:rsid w:val="00720828"/>
    <w:rsid w:val="00742A09"/>
    <w:rsid w:val="00774812"/>
    <w:rsid w:val="007A065A"/>
    <w:rsid w:val="007A1301"/>
    <w:rsid w:val="007D428E"/>
    <w:rsid w:val="00820F14"/>
    <w:rsid w:val="0082663C"/>
    <w:rsid w:val="00827897"/>
    <w:rsid w:val="0089518B"/>
    <w:rsid w:val="0090025B"/>
    <w:rsid w:val="009839E0"/>
    <w:rsid w:val="00992E1F"/>
    <w:rsid w:val="009B334F"/>
    <w:rsid w:val="009B3AC4"/>
    <w:rsid w:val="009B50A1"/>
    <w:rsid w:val="009D4B21"/>
    <w:rsid w:val="00A54DB0"/>
    <w:rsid w:val="00A73E0B"/>
    <w:rsid w:val="00A81346"/>
    <w:rsid w:val="00A95699"/>
    <w:rsid w:val="00AA1318"/>
    <w:rsid w:val="00AA5A9F"/>
    <w:rsid w:val="00AC66DD"/>
    <w:rsid w:val="00AE29F0"/>
    <w:rsid w:val="00AE3C7A"/>
    <w:rsid w:val="00B10163"/>
    <w:rsid w:val="00B81C1C"/>
    <w:rsid w:val="00BF0377"/>
    <w:rsid w:val="00C0020A"/>
    <w:rsid w:val="00C22F70"/>
    <w:rsid w:val="00C25741"/>
    <w:rsid w:val="00C4701B"/>
    <w:rsid w:val="00C5124A"/>
    <w:rsid w:val="00C65285"/>
    <w:rsid w:val="00D03CFF"/>
    <w:rsid w:val="00D36D32"/>
    <w:rsid w:val="00DA5FEA"/>
    <w:rsid w:val="00DB251C"/>
    <w:rsid w:val="00DB4A97"/>
    <w:rsid w:val="00DE6156"/>
    <w:rsid w:val="00E91AE4"/>
    <w:rsid w:val="00E96299"/>
    <w:rsid w:val="00EC3CE5"/>
    <w:rsid w:val="00ED6DCD"/>
    <w:rsid w:val="00F71C11"/>
    <w:rsid w:val="00F83308"/>
    <w:rsid w:val="00FA2636"/>
    <w:rsid w:val="00FA5245"/>
    <w:rsid w:val="00FA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65A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071AD5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71AD5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">
    <w:name w:val="Текст выноски Знак"/>
    <w:basedOn w:val="DefaultParagraphFont"/>
    <w:uiPriority w:val="99"/>
    <w:semiHidden/>
    <w:rsid w:val="00071AD5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BodyText"/>
    <w:link w:val="TitleChar"/>
    <w:uiPriority w:val="99"/>
    <w:qFormat/>
    <w:rsid w:val="00AE29F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9B3AC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AE29F0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3AC4"/>
    <w:rPr>
      <w:rFonts w:cs="Times New Roman"/>
      <w:lang w:eastAsia="en-US"/>
    </w:rPr>
  </w:style>
  <w:style w:type="paragraph" w:styleId="List">
    <w:name w:val="List"/>
    <w:basedOn w:val="BodyText"/>
    <w:uiPriority w:val="99"/>
    <w:rsid w:val="00AE29F0"/>
    <w:rPr>
      <w:rFonts w:cs="Mangal"/>
    </w:rPr>
  </w:style>
  <w:style w:type="paragraph" w:styleId="Caption">
    <w:name w:val="caption"/>
    <w:basedOn w:val="Normal"/>
    <w:uiPriority w:val="99"/>
    <w:qFormat/>
    <w:rsid w:val="00AE29F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071AD5"/>
    <w:pPr>
      <w:ind w:left="220" w:hanging="220"/>
    </w:pPr>
  </w:style>
  <w:style w:type="paragraph" w:styleId="IndexHeading">
    <w:name w:val="index heading"/>
    <w:basedOn w:val="Normal"/>
    <w:uiPriority w:val="99"/>
    <w:rsid w:val="00AE29F0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rsid w:val="00071AD5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71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3AC4"/>
    <w:rPr>
      <w:rFonts w:ascii="Times New Roman" w:hAnsi="Times New Roman" w:cs="Times New Roman"/>
      <w:sz w:val="2"/>
      <w:lang w:eastAsia="en-US"/>
    </w:rPr>
  </w:style>
  <w:style w:type="paragraph" w:styleId="NoSpacing">
    <w:name w:val="No Spacing"/>
    <w:uiPriority w:val="99"/>
    <w:qFormat/>
    <w:rsid w:val="00742A09"/>
    <w:rPr>
      <w:lang w:eastAsia="en-US"/>
    </w:rPr>
  </w:style>
  <w:style w:type="character" w:customStyle="1" w:styleId="WW8Num2z0">
    <w:name w:val="WW8Num2z0"/>
    <w:uiPriority w:val="99"/>
    <w:rsid w:val="00DE6156"/>
  </w:style>
  <w:style w:type="paragraph" w:styleId="ListParagraph">
    <w:name w:val="List Paragraph"/>
    <w:basedOn w:val="Normal"/>
    <w:uiPriority w:val="99"/>
    <w:qFormat/>
    <w:rsid w:val="00AC66DD"/>
    <w:pPr>
      <w:ind w:left="720"/>
      <w:contextualSpacing/>
    </w:pPr>
  </w:style>
  <w:style w:type="paragraph" w:customStyle="1" w:styleId="ConsPlusTitle">
    <w:name w:val="ConsPlusTitle"/>
    <w:uiPriority w:val="99"/>
    <w:rsid w:val="00DB251C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a0">
    <w:name w:val="Стиль"/>
    <w:basedOn w:val="Normal"/>
    <w:next w:val="NormalWeb"/>
    <w:uiPriority w:val="99"/>
    <w:rsid w:val="007D428E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1">
    <w:name w:val="Стиль1"/>
    <w:basedOn w:val="Normal"/>
    <w:next w:val="NormalWeb"/>
    <w:uiPriority w:val="99"/>
    <w:rsid w:val="007A065A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03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693</TotalTime>
  <Pages>3</Pages>
  <Words>982</Words>
  <Characters>5599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89</cp:revision>
  <cp:lastPrinted>2019-04-11T07:23:00Z</cp:lastPrinted>
  <dcterms:created xsi:type="dcterms:W3CDTF">2018-01-24T06:27:00Z</dcterms:created>
  <dcterms:modified xsi:type="dcterms:W3CDTF">2020-05-13T06:27:00Z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